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6F98" w:rsidRDefault="00CF6F98" w:rsidP="00CF6F98">
      <w:pPr>
        <w:jc w:val="center"/>
        <w:rPr>
          <w:rFonts w:asciiTheme="majorHAnsi" w:hAnsiTheme="majorHAnsi" w:cstheme="majorHAnsi"/>
          <w:b/>
          <w:sz w:val="28"/>
          <w:szCs w:val="28"/>
        </w:rPr>
      </w:pPr>
      <w:r w:rsidRPr="00CF6F98">
        <w:rPr>
          <w:rFonts w:asciiTheme="majorHAnsi" w:hAnsiTheme="majorHAnsi" w:cstheme="majorHAnsi"/>
          <w:b/>
          <w:sz w:val="28"/>
          <w:szCs w:val="28"/>
        </w:rPr>
        <w:t>Japan-China Relations at a Crossroads</w:t>
      </w:r>
    </w:p>
    <w:p w:rsidR="00CF6F98" w:rsidRPr="00CF6F98" w:rsidRDefault="00CF6F98" w:rsidP="00CF6F98">
      <w:pPr>
        <w:jc w:val="center"/>
        <w:rPr>
          <w:rFonts w:asciiTheme="majorHAnsi" w:hAnsiTheme="majorHAnsi" w:cstheme="majorHAnsi"/>
          <w:b/>
          <w:sz w:val="28"/>
          <w:szCs w:val="28"/>
        </w:rPr>
      </w:pPr>
    </w:p>
    <w:p w:rsidR="00CF6F98" w:rsidRPr="00CF6F98" w:rsidRDefault="00CF6F98" w:rsidP="00CF6F98">
      <w:pPr>
        <w:wordWrap w:val="0"/>
        <w:jc w:val="right"/>
        <w:rPr>
          <w:rFonts w:asciiTheme="majorHAnsi" w:hAnsiTheme="majorHAnsi" w:cstheme="majorHAnsi"/>
          <w:sz w:val="24"/>
          <w:szCs w:val="24"/>
        </w:rPr>
      </w:pPr>
      <w:r w:rsidRPr="00CF6F98">
        <w:rPr>
          <w:rFonts w:asciiTheme="majorHAnsi" w:hAnsiTheme="majorHAnsi" w:cstheme="majorHAnsi"/>
          <w:sz w:val="24"/>
          <w:szCs w:val="24"/>
        </w:rPr>
        <w:t xml:space="preserve">By </w:t>
      </w:r>
      <w:proofErr w:type="spellStart"/>
      <w:r w:rsidRPr="00CF6F98">
        <w:rPr>
          <w:rFonts w:asciiTheme="majorHAnsi" w:hAnsiTheme="majorHAnsi" w:cstheme="majorHAnsi"/>
          <w:sz w:val="24"/>
          <w:szCs w:val="24"/>
        </w:rPr>
        <w:t>K</w:t>
      </w:r>
      <w:r w:rsidRPr="00CF6F98">
        <w:rPr>
          <w:rFonts w:asciiTheme="majorHAnsi" w:hAnsiTheme="majorHAnsi" w:cstheme="majorHAnsi" w:hint="eastAsia"/>
          <w:sz w:val="24"/>
          <w:szCs w:val="24"/>
        </w:rPr>
        <w:t>oichiro</w:t>
      </w:r>
      <w:proofErr w:type="spellEnd"/>
      <w:r w:rsidRPr="00CF6F98">
        <w:rPr>
          <w:rFonts w:asciiTheme="majorHAnsi" w:hAnsiTheme="majorHAnsi" w:cstheme="majorHAnsi"/>
          <w:sz w:val="24"/>
          <w:szCs w:val="24"/>
        </w:rPr>
        <w:t xml:space="preserve"> </w:t>
      </w:r>
      <w:proofErr w:type="spellStart"/>
      <w:r w:rsidRPr="00CF6F98">
        <w:rPr>
          <w:rFonts w:asciiTheme="majorHAnsi" w:hAnsiTheme="majorHAnsi" w:cstheme="majorHAnsi"/>
          <w:sz w:val="24"/>
          <w:szCs w:val="24"/>
        </w:rPr>
        <w:t>G</w:t>
      </w:r>
      <w:r w:rsidRPr="00CF6F98">
        <w:rPr>
          <w:rFonts w:asciiTheme="majorHAnsi" w:hAnsiTheme="majorHAnsi" w:cstheme="majorHAnsi" w:hint="eastAsia"/>
          <w:sz w:val="24"/>
          <w:szCs w:val="24"/>
        </w:rPr>
        <w:t>emba</w:t>
      </w:r>
      <w:proofErr w:type="spellEnd"/>
      <w:r w:rsidRPr="00CF6F98">
        <w:rPr>
          <w:rFonts w:asciiTheme="majorHAnsi" w:hAnsiTheme="majorHAnsi" w:cstheme="majorHAnsi" w:hint="eastAsia"/>
          <w:sz w:val="24"/>
          <w:szCs w:val="24"/>
        </w:rPr>
        <w:t>, Foreign Minister of Japan</w:t>
      </w:r>
    </w:p>
    <w:p w:rsidR="001011B6" w:rsidRPr="00CF6F98" w:rsidRDefault="00CF6F98" w:rsidP="00CF6F98">
      <w:pPr>
        <w:jc w:val="right"/>
        <w:rPr>
          <w:rFonts w:asciiTheme="majorHAnsi" w:hAnsiTheme="majorHAnsi" w:cstheme="majorHAnsi"/>
          <w:sz w:val="20"/>
          <w:szCs w:val="20"/>
        </w:rPr>
      </w:pPr>
      <w:r w:rsidRPr="00CF6F98">
        <w:rPr>
          <w:rFonts w:asciiTheme="majorHAnsi" w:hAnsiTheme="majorHAnsi" w:cstheme="majorHAnsi"/>
          <w:sz w:val="20"/>
          <w:szCs w:val="20"/>
        </w:rPr>
        <w:t>Published in the Internation</w:t>
      </w:r>
      <w:r w:rsidR="00E11944">
        <w:rPr>
          <w:rFonts w:asciiTheme="majorHAnsi" w:hAnsiTheme="majorHAnsi" w:cstheme="majorHAnsi"/>
          <w:sz w:val="20"/>
          <w:szCs w:val="20"/>
        </w:rPr>
        <w:t>al Herald Tribune on November 2</w:t>
      </w:r>
      <w:r w:rsidR="00E11944">
        <w:rPr>
          <w:rFonts w:asciiTheme="majorHAnsi" w:hAnsiTheme="majorHAnsi" w:cstheme="majorHAnsi" w:hint="eastAsia"/>
          <w:sz w:val="20"/>
          <w:szCs w:val="20"/>
        </w:rPr>
        <w:t>1</w:t>
      </w:r>
      <w:r w:rsidRPr="00CF6F98">
        <w:rPr>
          <w:rFonts w:asciiTheme="majorHAnsi" w:hAnsiTheme="majorHAnsi" w:cstheme="majorHAnsi"/>
          <w:sz w:val="20"/>
          <w:szCs w:val="20"/>
        </w:rPr>
        <w:t>, 2012</w:t>
      </w:r>
    </w:p>
    <w:p w:rsidR="00CF6F98" w:rsidRPr="00CF6F98" w:rsidRDefault="00CF6F98" w:rsidP="00CF6F98">
      <w:pPr>
        <w:rPr>
          <w:rFonts w:asciiTheme="majorHAnsi" w:hAnsiTheme="majorHAnsi" w:cstheme="majorHAnsi"/>
        </w:rPr>
      </w:pPr>
    </w:p>
    <w:p w:rsidR="00CF6F98" w:rsidRPr="00CF6F98" w:rsidRDefault="00CF6F98" w:rsidP="00CF6F98">
      <w:pPr>
        <w:widowControl/>
        <w:spacing w:line="352" w:lineRule="atLeast"/>
        <w:jc w:val="left"/>
        <w:rPr>
          <w:rFonts w:asciiTheme="majorHAnsi" w:eastAsia="ＭＳ Ｐゴシック" w:hAnsiTheme="majorHAnsi" w:cstheme="majorHAnsi"/>
          <w:color w:val="000000"/>
          <w:kern w:val="0"/>
          <w:sz w:val="24"/>
          <w:szCs w:val="24"/>
        </w:rPr>
      </w:pPr>
      <w:r w:rsidRPr="00CF6F98">
        <w:rPr>
          <w:rFonts w:asciiTheme="majorHAnsi" w:eastAsia="ＭＳ Ｐゴシック" w:hAnsiTheme="majorHAnsi" w:cstheme="majorHAnsi"/>
          <w:color w:val="000000"/>
          <w:kern w:val="0"/>
          <w:sz w:val="24"/>
          <w:szCs w:val="24"/>
        </w:rPr>
        <w:t>O</w:t>
      </w:r>
      <w:r w:rsidR="000D7077">
        <w:rPr>
          <w:rFonts w:asciiTheme="majorHAnsi" w:eastAsia="ＭＳ Ｐゴシック" w:hAnsiTheme="majorHAnsi" w:cstheme="majorHAnsi" w:hint="eastAsia"/>
          <w:color w:val="000000"/>
          <w:kern w:val="0"/>
          <w:sz w:val="24"/>
          <w:szCs w:val="24"/>
        </w:rPr>
        <w:t>ver</w:t>
      </w:r>
      <w:r w:rsidRPr="00CF6F98">
        <w:rPr>
          <w:rFonts w:asciiTheme="majorHAnsi" w:eastAsia="ＭＳ Ｐゴシック" w:hAnsiTheme="majorHAnsi" w:cstheme="majorHAnsi"/>
          <w:color w:val="000000"/>
          <w:kern w:val="0"/>
          <w:sz w:val="24"/>
          <w:szCs w:val="24"/>
        </w:rPr>
        <w:t xml:space="preserve"> the past decade or more, global security concerns have focused on developments in the Middle East, and the situation there remains worryingly volatile. Recently, however, the security environment in the Asia-Pacific region has also become increasingly unstable and is causing growing concern, as is evident from the U.S. strategic rebalancing toward the region. As a democracy in Asia, Japan has been contributing to peace and prosperity of the entire world, founding on our alliance with the United States. </w:t>
      </w:r>
    </w:p>
    <w:p w:rsidR="00CF6F98" w:rsidRPr="00CF6F98" w:rsidRDefault="00CF6F98" w:rsidP="00CF6F98">
      <w:pPr>
        <w:rPr>
          <w:rFonts w:asciiTheme="majorHAnsi" w:hAnsiTheme="majorHAnsi" w:cstheme="majorHAnsi"/>
          <w:sz w:val="24"/>
          <w:szCs w:val="24"/>
        </w:rPr>
      </w:pPr>
    </w:p>
    <w:p w:rsidR="00CF6F98" w:rsidRPr="00CF6F98" w:rsidRDefault="00CF6F98" w:rsidP="00CF6F98">
      <w:pPr>
        <w:widowControl/>
        <w:spacing w:after="240" w:line="352" w:lineRule="atLeast"/>
        <w:jc w:val="left"/>
        <w:rPr>
          <w:rFonts w:asciiTheme="majorHAnsi" w:eastAsia="ＭＳ Ｐゴシック" w:hAnsiTheme="majorHAnsi" w:cstheme="majorHAnsi"/>
          <w:color w:val="000000"/>
          <w:kern w:val="0"/>
          <w:sz w:val="24"/>
          <w:szCs w:val="24"/>
        </w:rPr>
      </w:pPr>
      <w:r w:rsidRPr="00CF6F98">
        <w:rPr>
          <w:rFonts w:asciiTheme="majorHAnsi" w:eastAsia="ＭＳ Ｐゴシック" w:hAnsiTheme="majorHAnsi" w:cstheme="majorHAnsi"/>
          <w:color w:val="000000"/>
          <w:kern w:val="0"/>
          <w:sz w:val="24"/>
          <w:szCs w:val="24"/>
        </w:rPr>
        <w:t xml:space="preserve">Following the presidential election in the United States, new leadership has now taken helm of China. Japan’s relationship with neighboring China represents one of Japan’s most important bilateral relationships. The government of Japan hopes to enhance its relations with China’s new leadership. </w:t>
      </w:r>
    </w:p>
    <w:p w:rsidR="00CF6F98" w:rsidRPr="00CF6F98" w:rsidRDefault="00CF6F98" w:rsidP="00CF6F98">
      <w:pPr>
        <w:widowControl/>
        <w:spacing w:after="240" w:line="352" w:lineRule="atLeast"/>
        <w:jc w:val="left"/>
        <w:rPr>
          <w:rFonts w:asciiTheme="majorHAnsi" w:eastAsia="ＭＳ Ｐゴシック" w:hAnsiTheme="majorHAnsi" w:cstheme="majorHAnsi"/>
          <w:color w:val="000000"/>
          <w:kern w:val="0"/>
          <w:sz w:val="24"/>
          <w:szCs w:val="24"/>
        </w:rPr>
      </w:pPr>
      <w:r w:rsidRPr="00CF6F98">
        <w:rPr>
          <w:rFonts w:asciiTheme="majorHAnsi" w:eastAsia="ＭＳ Ｐゴシック" w:hAnsiTheme="majorHAnsi" w:cstheme="majorHAnsi"/>
          <w:color w:val="000000"/>
          <w:kern w:val="0"/>
          <w:sz w:val="24"/>
          <w:szCs w:val="24"/>
        </w:rPr>
        <w:t xml:space="preserve">On the other hand, it is a fact that tension exists between the two countries over the </w:t>
      </w:r>
      <w:proofErr w:type="spellStart"/>
      <w:r w:rsidRPr="00CF6F98">
        <w:rPr>
          <w:rFonts w:asciiTheme="majorHAnsi" w:eastAsia="ＭＳ Ｐゴシック" w:hAnsiTheme="majorHAnsi" w:cstheme="majorHAnsi"/>
          <w:color w:val="000000"/>
          <w:kern w:val="0"/>
          <w:sz w:val="24"/>
          <w:szCs w:val="24"/>
        </w:rPr>
        <w:t>Senkaku</w:t>
      </w:r>
      <w:proofErr w:type="spellEnd"/>
      <w:r w:rsidRPr="00CF6F98">
        <w:rPr>
          <w:rFonts w:asciiTheme="majorHAnsi" w:eastAsia="ＭＳ Ｐゴシック" w:hAnsiTheme="majorHAnsi" w:cstheme="majorHAnsi"/>
          <w:color w:val="000000"/>
          <w:kern w:val="0"/>
          <w:sz w:val="24"/>
          <w:szCs w:val="24"/>
        </w:rPr>
        <w:t xml:space="preserve"> Islands. As seen in media reports, large-scale anti-Japan demonstrations have taken place throughout China, and Japanese companies that were attacked are now suffering well over $100 million in total damages and losses. </w:t>
      </w:r>
    </w:p>
    <w:p w:rsidR="00CF6F98" w:rsidRPr="00CF6F98" w:rsidRDefault="00CF6F98" w:rsidP="00CF6F98">
      <w:pPr>
        <w:widowControl/>
        <w:spacing w:after="240" w:line="352" w:lineRule="atLeast"/>
        <w:jc w:val="left"/>
        <w:rPr>
          <w:rFonts w:asciiTheme="majorHAnsi" w:eastAsia="ＭＳ Ｐゴシック" w:hAnsiTheme="majorHAnsi" w:cstheme="majorHAnsi"/>
          <w:color w:val="000000"/>
          <w:kern w:val="0"/>
          <w:sz w:val="24"/>
          <w:szCs w:val="24"/>
        </w:rPr>
      </w:pPr>
      <w:r w:rsidRPr="00CF6F98">
        <w:rPr>
          <w:rFonts w:asciiTheme="majorHAnsi" w:eastAsia="ＭＳ Ｐゴシック" w:hAnsiTheme="majorHAnsi" w:cstheme="majorHAnsi"/>
          <w:color w:val="000000"/>
          <w:kern w:val="0"/>
          <w:sz w:val="24"/>
          <w:szCs w:val="24"/>
        </w:rPr>
        <w:t xml:space="preserve">Nevertheless, Japan has been consistently dealing with the situation with composure. We will continue to promote the “mutually beneficial relationship based on common strategic interests” between Japan and China from a broad perspective. Japan has been reiterating that China’s development is an opportunity for the global community, including Japan. This position will remain unchanged. </w:t>
      </w:r>
    </w:p>
    <w:p w:rsidR="00CF6F98" w:rsidRPr="00CF6F98" w:rsidRDefault="00CF6F98" w:rsidP="00CF6F98">
      <w:pPr>
        <w:widowControl/>
        <w:spacing w:after="240" w:line="352" w:lineRule="atLeast"/>
        <w:jc w:val="left"/>
        <w:rPr>
          <w:rFonts w:asciiTheme="majorHAnsi" w:eastAsia="ＭＳ Ｐゴシック" w:hAnsiTheme="majorHAnsi" w:cstheme="majorHAnsi"/>
          <w:color w:val="000000"/>
          <w:kern w:val="0"/>
          <w:sz w:val="24"/>
          <w:szCs w:val="24"/>
        </w:rPr>
      </w:pPr>
      <w:r w:rsidRPr="00CF6F98">
        <w:rPr>
          <w:rFonts w:asciiTheme="majorHAnsi" w:eastAsia="ＭＳ Ｐゴシック" w:hAnsiTheme="majorHAnsi" w:cstheme="majorHAnsi"/>
          <w:color w:val="000000"/>
          <w:kern w:val="0"/>
          <w:sz w:val="24"/>
          <w:szCs w:val="24"/>
        </w:rPr>
        <w:t xml:space="preserve">For countries in the Asia-Pacific region, the cause for concern is the trend of China’s maritime activities. In a report to the 18th National Congress of the Communist Party by </w:t>
      </w:r>
      <w:proofErr w:type="spellStart"/>
      <w:r w:rsidRPr="00CF6F98">
        <w:rPr>
          <w:rFonts w:asciiTheme="majorHAnsi" w:eastAsia="ＭＳ Ｐゴシック" w:hAnsiTheme="majorHAnsi" w:cstheme="majorHAnsi"/>
          <w:color w:val="000000"/>
          <w:kern w:val="0"/>
          <w:sz w:val="24"/>
          <w:szCs w:val="24"/>
        </w:rPr>
        <w:t>Hu</w:t>
      </w:r>
      <w:proofErr w:type="spellEnd"/>
      <w:r w:rsidRPr="00CF6F98">
        <w:rPr>
          <w:rFonts w:asciiTheme="majorHAnsi" w:eastAsia="ＭＳ Ｐゴシック" w:hAnsiTheme="majorHAnsi" w:cstheme="majorHAnsi"/>
          <w:color w:val="000000"/>
          <w:kern w:val="0"/>
          <w:sz w:val="24"/>
          <w:szCs w:val="24"/>
        </w:rPr>
        <w:t xml:space="preserve"> </w:t>
      </w:r>
      <w:proofErr w:type="spellStart"/>
      <w:r w:rsidRPr="00CF6F98">
        <w:rPr>
          <w:rFonts w:asciiTheme="majorHAnsi" w:eastAsia="ＭＳ Ｐゴシック" w:hAnsiTheme="majorHAnsi" w:cstheme="majorHAnsi"/>
          <w:color w:val="000000"/>
          <w:kern w:val="0"/>
          <w:sz w:val="24"/>
          <w:szCs w:val="24"/>
        </w:rPr>
        <w:t>Jintao</w:t>
      </w:r>
      <w:proofErr w:type="spellEnd"/>
      <w:r w:rsidRPr="00CF6F98">
        <w:rPr>
          <w:rFonts w:asciiTheme="majorHAnsi" w:eastAsia="ＭＳ Ｐゴシック" w:hAnsiTheme="majorHAnsi" w:cstheme="majorHAnsi"/>
          <w:color w:val="000000"/>
          <w:kern w:val="0"/>
          <w:sz w:val="24"/>
          <w:szCs w:val="24"/>
        </w:rPr>
        <w:t xml:space="preserve">, China explicitly outlined its policy to “resolutely safeguard China’s maritime rights and interests, and build China into a maritime power.” </w:t>
      </w:r>
    </w:p>
    <w:p w:rsidR="00CF6F98" w:rsidRPr="00CF6F98" w:rsidRDefault="00CF6F98" w:rsidP="00CF6F98">
      <w:pPr>
        <w:widowControl/>
        <w:spacing w:after="240" w:line="352" w:lineRule="atLeast"/>
        <w:jc w:val="left"/>
        <w:rPr>
          <w:rFonts w:asciiTheme="majorHAnsi" w:eastAsia="ＭＳ Ｐゴシック" w:hAnsiTheme="majorHAnsi" w:cstheme="majorHAnsi"/>
          <w:color w:val="000000"/>
          <w:kern w:val="0"/>
          <w:sz w:val="24"/>
          <w:szCs w:val="24"/>
        </w:rPr>
      </w:pPr>
      <w:r w:rsidRPr="00CF6F98">
        <w:rPr>
          <w:rFonts w:asciiTheme="majorHAnsi" w:eastAsia="ＭＳ Ｐゴシック" w:hAnsiTheme="majorHAnsi" w:cstheme="majorHAnsi"/>
          <w:color w:val="000000"/>
          <w:kern w:val="0"/>
          <w:sz w:val="24"/>
          <w:szCs w:val="24"/>
        </w:rPr>
        <w:t xml:space="preserve">Japan is clearly not alone in hoping that this policy will be achieved in accordance with international law and in harmony with neighboring nations. What we are seeing in the South China Sea and around the </w:t>
      </w:r>
      <w:proofErr w:type="spellStart"/>
      <w:r w:rsidRPr="00CF6F98">
        <w:rPr>
          <w:rFonts w:asciiTheme="majorHAnsi" w:eastAsia="ＭＳ Ｐゴシック" w:hAnsiTheme="majorHAnsi" w:cstheme="majorHAnsi"/>
          <w:color w:val="000000"/>
          <w:kern w:val="0"/>
          <w:sz w:val="24"/>
          <w:szCs w:val="24"/>
        </w:rPr>
        <w:t>Senkaku</w:t>
      </w:r>
      <w:proofErr w:type="spellEnd"/>
      <w:r w:rsidRPr="00CF6F98">
        <w:rPr>
          <w:rFonts w:asciiTheme="majorHAnsi" w:eastAsia="ＭＳ Ｐゴシック" w:hAnsiTheme="majorHAnsi" w:cstheme="majorHAnsi"/>
          <w:color w:val="000000"/>
          <w:kern w:val="0"/>
          <w:sz w:val="24"/>
          <w:szCs w:val="24"/>
        </w:rPr>
        <w:t xml:space="preserve"> Islands, however, raises concern. China appears to be attempting to make the practice of dispatching government vessels to these areas an everyday affair, and change the status quo through coercion. </w:t>
      </w:r>
    </w:p>
    <w:p w:rsidR="00CF6F98" w:rsidRPr="00CF6F98" w:rsidRDefault="00CF6F98" w:rsidP="00CF6F98">
      <w:pPr>
        <w:widowControl/>
        <w:spacing w:after="240" w:line="352" w:lineRule="atLeast"/>
        <w:jc w:val="left"/>
        <w:rPr>
          <w:rFonts w:asciiTheme="majorHAnsi" w:eastAsia="ＭＳ Ｐゴシック" w:hAnsiTheme="majorHAnsi" w:cstheme="majorHAnsi"/>
          <w:color w:val="000000"/>
          <w:kern w:val="0"/>
          <w:sz w:val="24"/>
          <w:szCs w:val="24"/>
        </w:rPr>
      </w:pPr>
      <w:r w:rsidRPr="00CF6F98">
        <w:rPr>
          <w:rFonts w:asciiTheme="majorHAnsi" w:eastAsia="ＭＳ Ｐゴシック" w:hAnsiTheme="majorHAnsi" w:cstheme="majorHAnsi"/>
          <w:color w:val="000000"/>
          <w:kern w:val="0"/>
          <w:sz w:val="24"/>
          <w:szCs w:val="24"/>
        </w:rPr>
        <w:lastRenderedPageBreak/>
        <w:t xml:space="preserve">At the party congress, President </w:t>
      </w:r>
      <w:proofErr w:type="spellStart"/>
      <w:r w:rsidRPr="00CF6F98">
        <w:rPr>
          <w:rFonts w:asciiTheme="majorHAnsi" w:eastAsia="ＭＳ Ｐゴシック" w:hAnsiTheme="majorHAnsi" w:cstheme="majorHAnsi"/>
          <w:color w:val="000000"/>
          <w:kern w:val="0"/>
          <w:sz w:val="24"/>
          <w:szCs w:val="24"/>
        </w:rPr>
        <w:t>Hu</w:t>
      </w:r>
      <w:proofErr w:type="spellEnd"/>
      <w:r w:rsidRPr="00CF6F98">
        <w:rPr>
          <w:rFonts w:asciiTheme="majorHAnsi" w:eastAsia="ＭＳ Ｐゴシック" w:hAnsiTheme="majorHAnsi" w:cstheme="majorHAnsi"/>
          <w:color w:val="000000"/>
          <w:kern w:val="0"/>
          <w:sz w:val="24"/>
          <w:szCs w:val="24"/>
        </w:rPr>
        <w:t xml:space="preserve"> also stated, “China opposes </w:t>
      </w:r>
      <w:proofErr w:type="spellStart"/>
      <w:r w:rsidRPr="00CF6F98">
        <w:rPr>
          <w:rFonts w:asciiTheme="majorHAnsi" w:eastAsia="ＭＳ Ｐゴシック" w:hAnsiTheme="majorHAnsi" w:cstheme="majorHAnsi"/>
          <w:color w:val="000000"/>
          <w:kern w:val="0"/>
          <w:sz w:val="24"/>
          <w:szCs w:val="24"/>
        </w:rPr>
        <w:t>hegemonism</w:t>
      </w:r>
      <w:proofErr w:type="spellEnd"/>
      <w:r w:rsidRPr="00CF6F98">
        <w:rPr>
          <w:rFonts w:asciiTheme="majorHAnsi" w:eastAsia="ＭＳ Ｐゴシック" w:hAnsiTheme="majorHAnsi" w:cstheme="majorHAnsi"/>
          <w:color w:val="000000"/>
          <w:kern w:val="0"/>
          <w:sz w:val="24"/>
          <w:szCs w:val="24"/>
        </w:rPr>
        <w:t xml:space="preserve"> and power politics in all their forms and will never seek hegemony or engage in expansion.” Japan welcomes this stance and strongly hopes that China will demonstrate this policy through real actions to reassure its neighbors. In this context, it becomes clear that the situation surrounding the </w:t>
      </w:r>
      <w:proofErr w:type="spellStart"/>
      <w:r w:rsidRPr="00CF6F98">
        <w:rPr>
          <w:rFonts w:asciiTheme="majorHAnsi" w:eastAsia="ＭＳ Ｐゴシック" w:hAnsiTheme="majorHAnsi" w:cstheme="majorHAnsi"/>
          <w:color w:val="000000"/>
          <w:kern w:val="0"/>
          <w:sz w:val="24"/>
          <w:szCs w:val="24"/>
        </w:rPr>
        <w:t>Senkaku</w:t>
      </w:r>
      <w:proofErr w:type="spellEnd"/>
      <w:r w:rsidRPr="00CF6F98">
        <w:rPr>
          <w:rFonts w:asciiTheme="majorHAnsi" w:eastAsia="ＭＳ Ｐゴシック" w:hAnsiTheme="majorHAnsi" w:cstheme="majorHAnsi"/>
          <w:color w:val="000000"/>
          <w:kern w:val="0"/>
          <w:sz w:val="24"/>
          <w:szCs w:val="24"/>
        </w:rPr>
        <w:t xml:space="preserve"> Islands raises questions not about the past of a country but about the future of our region. </w:t>
      </w:r>
    </w:p>
    <w:p w:rsidR="00CF6F98" w:rsidRPr="00CF6F98" w:rsidRDefault="00CF6F98" w:rsidP="00CF6F98">
      <w:pPr>
        <w:widowControl/>
        <w:spacing w:after="240" w:line="352" w:lineRule="atLeast"/>
        <w:jc w:val="left"/>
        <w:rPr>
          <w:rFonts w:asciiTheme="majorHAnsi" w:eastAsia="ＭＳ Ｐゴシック" w:hAnsiTheme="majorHAnsi" w:cstheme="majorHAnsi"/>
          <w:color w:val="000000"/>
          <w:kern w:val="0"/>
          <w:sz w:val="24"/>
          <w:szCs w:val="24"/>
        </w:rPr>
      </w:pPr>
      <w:r w:rsidRPr="00CF6F98">
        <w:rPr>
          <w:rFonts w:asciiTheme="majorHAnsi" w:eastAsia="ＭＳ Ｐゴシック" w:hAnsiTheme="majorHAnsi" w:cstheme="majorHAnsi"/>
          <w:color w:val="000000"/>
          <w:kern w:val="0"/>
          <w:sz w:val="24"/>
          <w:szCs w:val="24"/>
        </w:rPr>
        <w:t xml:space="preserve">I would like to take this opportunity to respond to some of the questions that frequently arise among those concerned about the current situation. </w:t>
      </w:r>
    </w:p>
    <w:p w:rsidR="00CF6F98" w:rsidRPr="00CF6F98" w:rsidRDefault="00CF6F98" w:rsidP="00CF6F98">
      <w:pPr>
        <w:widowControl/>
        <w:spacing w:after="240" w:line="352" w:lineRule="atLeast"/>
        <w:jc w:val="left"/>
        <w:rPr>
          <w:rFonts w:asciiTheme="majorHAnsi" w:eastAsia="ＭＳ Ｐゴシック" w:hAnsiTheme="majorHAnsi" w:cstheme="majorHAnsi"/>
          <w:color w:val="000000"/>
          <w:kern w:val="0"/>
          <w:sz w:val="24"/>
          <w:szCs w:val="24"/>
        </w:rPr>
      </w:pPr>
      <w:r w:rsidRPr="00CF6F98">
        <w:rPr>
          <w:rFonts w:asciiTheme="majorHAnsi" w:eastAsia="ＭＳ Ｐゴシック" w:hAnsiTheme="majorHAnsi" w:cstheme="majorHAnsi"/>
          <w:color w:val="000000"/>
          <w:kern w:val="0"/>
          <w:sz w:val="24"/>
          <w:szCs w:val="24"/>
        </w:rPr>
        <w:t xml:space="preserve">First, </w:t>
      </w:r>
      <w:r w:rsidRPr="00CF6F98">
        <w:rPr>
          <w:rFonts w:asciiTheme="majorHAnsi" w:eastAsia="ＭＳ Ｐゴシック" w:hAnsiTheme="majorHAnsi" w:cstheme="majorHAnsi"/>
          <w:i/>
          <w:iCs/>
          <w:color w:val="000000"/>
          <w:kern w:val="0"/>
          <w:sz w:val="24"/>
          <w:szCs w:val="24"/>
        </w:rPr>
        <w:t xml:space="preserve">why did Japan purchase three of the </w:t>
      </w:r>
      <w:proofErr w:type="spellStart"/>
      <w:r w:rsidRPr="00CF6F98">
        <w:rPr>
          <w:rFonts w:asciiTheme="majorHAnsi" w:eastAsia="ＭＳ Ｐゴシック" w:hAnsiTheme="majorHAnsi" w:cstheme="majorHAnsi"/>
          <w:i/>
          <w:iCs/>
          <w:color w:val="000000"/>
          <w:kern w:val="0"/>
          <w:sz w:val="24"/>
          <w:szCs w:val="24"/>
        </w:rPr>
        <w:t>Senkaku</w:t>
      </w:r>
      <w:proofErr w:type="spellEnd"/>
      <w:r w:rsidRPr="00CF6F98">
        <w:rPr>
          <w:rFonts w:asciiTheme="majorHAnsi" w:eastAsia="ＭＳ Ｐゴシック" w:hAnsiTheme="majorHAnsi" w:cstheme="majorHAnsi"/>
          <w:i/>
          <w:iCs/>
          <w:color w:val="000000"/>
          <w:kern w:val="0"/>
          <w:sz w:val="24"/>
          <w:szCs w:val="24"/>
        </w:rPr>
        <w:t xml:space="preserve"> Islands in September?</w:t>
      </w:r>
      <w:r w:rsidRPr="00CF6F98">
        <w:rPr>
          <w:rFonts w:asciiTheme="majorHAnsi" w:eastAsia="ＭＳ Ｐゴシック" w:hAnsiTheme="majorHAnsi" w:cstheme="majorHAnsi"/>
          <w:color w:val="000000"/>
          <w:kern w:val="0"/>
          <w:sz w:val="24"/>
          <w:szCs w:val="24"/>
        </w:rPr>
        <w:t xml:space="preserve"> </w:t>
      </w:r>
    </w:p>
    <w:p w:rsidR="00CF6F98" w:rsidRPr="00CF6F98" w:rsidRDefault="00CF6F98" w:rsidP="00CF6F98">
      <w:pPr>
        <w:widowControl/>
        <w:spacing w:after="240" w:line="352" w:lineRule="atLeast"/>
        <w:jc w:val="left"/>
        <w:rPr>
          <w:rFonts w:asciiTheme="majorHAnsi" w:eastAsia="ＭＳ Ｐゴシック" w:hAnsiTheme="majorHAnsi" w:cstheme="majorHAnsi"/>
          <w:color w:val="000000"/>
          <w:kern w:val="0"/>
          <w:sz w:val="24"/>
          <w:szCs w:val="24"/>
        </w:rPr>
      </w:pPr>
      <w:r w:rsidRPr="00CF6F98">
        <w:rPr>
          <w:rFonts w:asciiTheme="majorHAnsi" w:eastAsia="ＭＳ Ｐゴシック" w:hAnsiTheme="majorHAnsi" w:cstheme="majorHAnsi"/>
          <w:color w:val="000000"/>
          <w:kern w:val="0"/>
          <w:sz w:val="24"/>
          <w:szCs w:val="24"/>
        </w:rPr>
        <w:t xml:space="preserve">The objective was to minimize any adverse impact on the Japan-China relationship. There is no doubt that the </w:t>
      </w:r>
      <w:proofErr w:type="spellStart"/>
      <w:r w:rsidRPr="00CF6F98">
        <w:rPr>
          <w:rFonts w:asciiTheme="majorHAnsi" w:eastAsia="ＭＳ Ｐゴシック" w:hAnsiTheme="majorHAnsi" w:cstheme="majorHAnsi"/>
          <w:color w:val="000000"/>
          <w:kern w:val="0"/>
          <w:sz w:val="24"/>
          <w:szCs w:val="24"/>
        </w:rPr>
        <w:t>Senkaku</w:t>
      </w:r>
      <w:proofErr w:type="spellEnd"/>
      <w:r w:rsidRPr="00CF6F98">
        <w:rPr>
          <w:rFonts w:asciiTheme="majorHAnsi" w:eastAsia="ＭＳ Ｐゴシック" w:hAnsiTheme="majorHAnsi" w:cstheme="majorHAnsi"/>
          <w:color w:val="000000"/>
          <w:kern w:val="0"/>
          <w:sz w:val="24"/>
          <w:szCs w:val="24"/>
        </w:rPr>
        <w:t xml:space="preserve"> Islands are an inherent part of Japan, as evidenced by both historical facts and international law. Tokyo Governor </w:t>
      </w:r>
      <w:proofErr w:type="spellStart"/>
      <w:r w:rsidRPr="00CF6F98">
        <w:rPr>
          <w:rFonts w:asciiTheme="majorHAnsi" w:eastAsia="ＭＳ Ｐゴシック" w:hAnsiTheme="majorHAnsi" w:cstheme="majorHAnsi"/>
          <w:color w:val="000000"/>
          <w:kern w:val="0"/>
          <w:sz w:val="24"/>
          <w:szCs w:val="24"/>
        </w:rPr>
        <w:t>Shintaro</w:t>
      </w:r>
      <w:proofErr w:type="spellEnd"/>
      <w:r w:rsidRPr="00CF6F98">
        <w:rPr>
          <w:rFonts w:asciiTheme="majorHAnsi" w:eastAsia="ＭＳ Ｐゴシック" w:hAnsiTheme="majorHAnsi" w:cstheme="majorHAnsi"/>
          <w:color w:val="000000"/>
          <w:kern w:val="0"/>
          <w:sz w:val="24"/>
          <w:szCs w:val="24"/>
        </w:rPr>
        <w:t xml:space="preserve"> Ishihara announced his intention in April to buy and develop facilities on the islands. Purchasing the islands instead was the only viable and best option available to the government of Japan to protect bilateral relations. </w:t>
      </w:r>
    </w:p>
    <w:p w:rsidR="00CF6F98" w:rsidRPr="00CF6F98" w:rsidRDefault="00CF6F98" w:rsidP="00CF6F98">
      <w:pPr>
        <w:widowControl/>
        <w:spacing w:after="240" w:line="352" w:lineRule="atLeast"/>
        <w:jc w:val="left"/>
        <w:rPr>
          <w:rFonts w:asciiTheme="majorHAnsi" w:eastAsia="ＭＳ Ｐゴシック" w:hAnsiTheme="majorHAnsi" w:cstheme="majorHAnsi"/>
          <w:color w:val="000000"/>
          <w:kern w:val="0"/>
          <w:sz w:val="24"/>
          <w:szCs w:val="24"/>
        </w:rPr>
      </w:pPr>
      <w:r w:rsidRPr="00CF6F98">
        <w:rPr>
          <w:rFonts w:asciiTheme="majorHAnsi" w:eastAsia="ＭＳ Ｐゴシック" w:hAnsiTheme="majorHAnsi" w:cstheme="majorHAnsi"/>
          <w:color w:val="000000"/>
          <w:kern w:val="0"/>
          <w:sz w:val="24"/>
          <w:szCs w:val="24"/>
        </w:rPr>
        <w:t xml:space="preserve">The measure taken by the government of Japan was just a transfer of title under Japanese domestic law and just means that the ownership of the islands — held by the government until 1932 — was returned from a private citizen to the government. </w:t>
      </w:r>
    </w:p>
    <w:p w:rsidR="00CF6F98" w:rsidRPr="00CF6F98" w:rsidRDefault="00CF6F98" w:rsidP="00CF6F98">
      <w:pPr>
        <w:widowControl/>
        <w:spacing w:after="240" w:line="352" w:lineRule="atLeast"/>
        <w:jc w:val="left"/>
        <w:rPr>
          <w:rFonts w:asciiTheme="majorHAnsi" w:eastAsia="ＭＳ Ｐゴシック" w:hAnsiTheme="majorHAnsi" w:cstheme="majorHAnsi"/>
          <w:color w:val="000000"/>
          <w:kern w:val="0"/>
          <w:sz w:val="24"/>
          <w:szCs w:val="24"/>
        </w:rPr>
      </w:pPr>
      <w:r w:rsidRPr="00CF6F98">
        <w:rPr>
          <w:rFonts w:asciiTheme="majorHAnsi" w:eastAsia="ＭＳ Ｐゴシック" w:hAnsiTheme="majorHAnsi" w:cstheme="majorHAnsi"/>
          <w:color w:val="000000"/>
          <w:kern w:val="0"/>
          <w:sz w:val="24"/>
          <w:szCs w:val="24"/>
        </w:rPr>
        <w:t xml:space="preserve">It is regrettable that China has not fully understood how the relationship between Japanese central and local governments functions, </w:t>
      </w:r>
      <w:proofErr w:type="gramStart"/>
      <w:r w:rsidRPr="00CF6F98">
        <w:rPr>
          <w:rFonts w:asciiTheme="majorHAnsi" w:eastAsia="ＭＳ Ｐゴシック" w:hAnsiTheme="majorHAnsi" w:cstheme="majorHAnsi"/>
          <w:color w:val="000000"/>
          <w:kern w:val="0"/>
          <w:sz w:val="24"/>
          <w:szCs w:val="24"/>
        </w:rPr>
        <w:t>nor</w:t>
      </w:r>
      <w:proofErr w:type="gramEnd"/>
      <w:r w:rsidRPr="00CF6F98">
        <w:rPr>
          <w:rFonts w:asciiTheme="majorHAnsi" w:eastAsia="ＭＳ Ｐゴシック" w:hAnsiTheme="majorHAnsi" w:cstheme="majorHAnsi"/>
          <w:color w:val="000000"/>
          <w:kern w:val="0"/>
          <w:sz w:val="24"/>
          <w:szCs w:val="24"/>
        </w:rPr>
        <w:t xml:space="preserve"> how private property is secured, due to the differences between the two countries. </w:t>
      </w:r>
    </w:p>
    <w:p w:rsidR="00CF6F98" w:rsidRPr="00CF6F98" w:rsidRDefault="00CF6F98" w:rsidP="00CF6F98">
      <w:pPr>
        <w:widowControl/>
        <w:spacing w:after="240" w:line="352" w:lineRule="atLeast"/>
        <w:jc w:val="left"/>
        <w:rPr>
          <w:rFonts w:asciiTheme="majorHAnsi" w:eastAsia="ＭＳ Ｐゴシック" w:hAnsiTheme="majorHAnsi" w:cstheme="majorHAnsi"/>
          <w:color w:val="000000"/>
          <w:kern w:val="0"/>
          <w:sz w:val="24"/>
          <w:szCs w:val="24"/>
        </w:rPr>
      </w:pPr>
      <w:r w:rsidRPr="00CF6F98">
        <w:rPr>
          <w:rFonts w:asciiTheme="majorHAnsi" w:eastAsia="ＭＳ Ｐゴシック" w:hAnsiTheme="majorHAnsi" w:cstheme="majorHAnsi"/>
          <w:color w:val="000000"/>
          <w:kern w:val="0"/>
          <w:sz w:val="24"/>
          <w:szCs w:val="24"/>
        </w:rPr>
        <w:t xml:space="preserve">Second, </w:t>
      </w:r>
      <w:r w:rsidRPr="00CF6F98">
        <w:rPr>
          <w:rFonts w:asciiTheme="majorHAnsi" w:eastAsia="ＭＳ Ｐゴシック" w:hAnsiTheme="majorHAnsi" w:cstheme="majorHAnsi"/>
          <w:i/>
          <w:iCs/>
          <w:color w:val="000000"/>
          <w:kern w:val="0"/>
          <w:sz w:val="24"/>
          <w:szCs w:val="24"/>
        </w:rPr>
        <w:t>is the government of Japan trying to deny the international order established after World War II?</w:t>
      </w:r>
      <w:r w:rsidRPr="00CF6F98">
        <w:rPr>
          <w:rFonts w:asciiTheme="majorHAnsi" w:eastAsia="ＭＳ Ｐゴシック" w:hAnsiTheme="majorHAnsi" w:cstheme="majorHAnsi"/>
          <w:color w:val="000000"/>
          <w:kern w:val="0"/>
          <w:sz w:val="24"/>
          <w:szCs w:val="24"/>
        </w:rPr>
        <w:t xml:space="preserve"> </w:t>
      </w:r>
    </w:p>
    <w:p w:rsidR="00CF6F98" w:rsidRPr="00CF6F98" w:rsidRDefault="00CF6F98" w:rsidP="00CF6F98">
      <w:pPr>
        <w:widowControl/>
        <w:spacing w:after="240" w:line="352" w:lineRule="atLeast"/>
        <w:jc w:val="left"/>
        <w:rPr>
          <w:rFonts w:asciiTheme="majorHAnsi" w:eastAsia="ＭＳ Ｐゴシック" w:hAnsiTheme="majorHAnsi" w:cstheme="majorHAnsi"/>
          <w:color w:val="000000"/>
          <w:kern w:val="0"/>
          <w:sz w:val="24"/>
          <w:szCs w:val="24"/>
        </w:rPr>
      </w:pPr>
      <w:proofErr w:type="gramStart"/>
      <w:r w:rsidRPr="00CF6F98">
        <w:rPr>
          <w:rFonts w:asciiTheme="majorHAnsi" w:eastAsia="ＭＳ Ｐゴシック" w:hAnsiTheme="majorHAnsi" w:cstheme="majorHAnsi"/>
          <w:color w:val="000000"/>
          <w:kern w:val="0"/>
          <w:sz w:val="24"/>
          <w:szCs w:val="24"/>
        </w:rPr>
        <w:t>Absolutely not.</w:t>
      </w:r>
      <w:proofErr w:type="gramEnd"/>
      <w:r w:rsidRPr="00CF6F98">
        <w:rPr>
          <w:rFonts w:asciiTheme="majorHAnsi" w:eastAsia="ＭＳ Ｐゴシック" w:hAnsiTheme="majorHAnsi" w:cstheme="majorHAnsi"/>
          <w:color w:val="000000"/>
          <w:kern w:val="0"/>
          <w:sz w:val="24"/>
          <w:szCs w:val="24"/>
        </w:rPr>
        <w:t xml:space="preserve"> Japan is a peace-loving nation and has greatly and consistently contributed to peace and prosperity throughout Asia in the post-war period. This policy, strongly supported by our citizens, is a hallmark of Japan and will never change. An annual BBC World Service poll measuring perceptions of different countries’ influence on the world </w:t>
      </w:r>
      <w:hyperlink r:id="rId6" w:history="1">
        <w:r w:rsidRPr="00CF6F98">
          <w:rPr>
            <w:rFonts w:asciiTheme="majorHAnsi" w:eastAsia="ＭＳ Ｐゴシック" w:hAnsiTheme="majorHAnsi" w:cstheme="majorHAnsi"/>
            <w:kern w:val="0"/>
            <w:sz w:val="24"/>
            <w:szCs w:val="24"/>
          </w:rPr>
          <w:t>consistently ranks Japan highly</w:t>
        </w:r>
      </w:hyperlink>
      <w:r w:rsidRPr="00CF6F98">
        <w:rPr>
          <w:rFonts w:asciiTheme="majorHAnsi" w:eastAsia="ＭＳ Ｐゴシック" w:hAnsiTheme="majorHAnsi" w:cstheme="majorHAnsi"/>
          <w:kern w:val="0"/>
          <w:sz w:val="24"/>
          <w:szCs w:val="24"/>
        </w:rPr>
        <w:t xml:space="preserve">, </w:t>
      </w:r>
      <w:r w:rsidRPr="00CF6F98">
        <w:rPr>
          <w:rFonts w:asciiTheme="majorHAnsi" w:eastAsia="ＭＳ Ｐゴシック" w:hAnsiTheme="majorHAnsi" w:cstheme="majorHAnsi"/>
          <w:color w:val="000000"/>
          <w:kern w:val="0"/>
          <w:sz w:val="24"/>
          <w:szCs w:val="24"/>
        </w:rPr>
        <w:t xml:space="preserve">finding that Japan is seen as having a positive impact on the world. </w:t>
      </w:r>
    </w:p>
    <w:p w:rsidR="00CF6F98" w:rsidRPr="00CF6F98" w:rsidRDefault="00CF6F98" w:rsidP="00CF6F98">
      <w:pPr>
        <w:widowControl/>
        <w:spacing w:after="240" w:line="352" w:lineRule="atLeast"/>
        <w:jc w:val="left"/>
        <w:rPr>
          <w:rFonts w:asciiTheme="majorHAnsi" w:eastAsia="ＭＳ Ｐゴシック" w:hAnsiTheme="majorHAnsi" w:cstheme="majorHAnsi"/>
          <w:color w:val="000000"/>
          <w:kern w:val="0"/>
          <w:sz w:val="24"/>
          <w:szCs w:val="24"/>
        </w:rPr>
      </w:pPr>
      <w:r w:rsidRPr="00CF6F98">
        <w:rPr>
          <w:rFonts w:asciiTheme="majorHAnsi" w:eastAsia="ＭＳ Ｐゴシック" w:hAnsiTheme="majorHAnsi" w:cstheme="majorHAnsi"/>
          <w:color w:val="000000"/>
          <w:kern w:val="0"/>
          <w:sz w:val="24"/>
          <w:szCs w:val="24"/>
        </w:rPr>
        <w:t xml:space="preserve">In a joint statement between China and Japan issued when President </w:t>
      </w:r>
      <w:proofErr w:type="spellStart"/>
      <w:r w:rsidRPr="00CF6F98">
        <w:rPr>
          <w:rFonts w:asciiTheme="majorHAnsi" w:eastAsia="ＭＳ Ｐゴシック" w:hAnsiTheme="majorHAnsi" w:cstheme="majorHAnsi"/>
          <w:color w:val="000000"/>
          <w:kern w:val="0"/>
          <w:sz w:val="24"/>
          <w:szCs w:val="24"/>
        </w:rPr>
        <w:t>Hu</w:t>
      </w:r>
      <w:proofErr w:type="spellEnd"/>
      <w:r w:rsidRPr="00CF6F98">
        <w:rPr>
          <w:rFonts w:asciiTheme="majorHAnsi" w:eastAsia="ＭＳ Ｐゴシック" w:hAnsiTheme="majorHAnsi" w:cstheme="majorHAnsi"/>
          <w:color w:val="000000"/>
          <w:kern w:val="0"/>
          <w:sz w:val="24"/>
          <w:szCs w:val="24"/>
        </w:rPr>
        <w:t xml:space="preserve"> visited Japan in 2008</w:t>
      </w:r>
      <w:r w:rsidRPr="00CF6F98">
        <w:rPr>
          <w:rFonts w:asciiTheme="majorHAnsi" w:eastAsia="ＭＳ Ｐゴシック" w:hAnsiTheme="majorHAnsi" w:cstheme="majorHAnsi"/>
          <w:kern w:val="0"/>
          <w:sz w:val="24"/>
          <w:szCs w:val="24"/>
        </w:rPr>
        <w:t xml:space="preserve">, </w:t>
      </w:r>
      <w:hyperlink r:id="rId7" w:history="1">
        <w:r w:rsidRPr="00CF6F98">
          <w:rPr>
            <w:rFonts w:asciiTheme="majorHAnsi" w:eastAsia="ＭＳ Ｐゴシック" w:hAnsiTheme="majorHAnsi" w:cstheme="majorHAnsi"/>
            <w:kern w:val="0"/>
            <w:sz w:val="24"/>
            <w:szCs w:val="24"/>
          </w:rPr>
          <w:t>China itself stated that</w:t>
        </w:r>
      </w:hyperlink>
      <w:r w:rsidRPr="00CF6F98">
        <w:rPr>
          <w:rFonts w:asciiTheme="majorHAnsi" w:eastAsia="ＭＳ Ｐゴシック" w:hAnsiTheme="majorHAnsi" w:cstheme="majorHAnsi"/>
          <w:kern w:val="0"/>
          <w:sz w:val="24"/>
          <w:szCs w:val="24"/>
        </w:rPr>
        <w:t>, “</w:t>
      </w:r>
      <w:r w:rsidRPr="00CF6F98">
        <w:rPr>
          <w:rFonts w:asciiTheme="majorHAnsi" w:eastAsia="ＭＳ Ｐゴシック" w:hAnsiTheme="majorHAnsi" w:cstheme="majorHAnsi"/>
          <w:color w:val="000000"/>
          <w:kern w:val="0"/>
          <w:sz w:val="24"/>
          <w:szCs w:val="24"/>
        </w:rPr>
        <w:t xml:space="preserve">The Chinese side expressed its positive evaluation of Japan’s consistent pursuit of the path of a peaceful country and Japan’s </w:t>
      </w:r>
      <w:r w:rsidRPr="00CF6F98">
        <w:rPr>
          <w:rFonts w:asciiTheme="majorHAnsi" w:eastAsia="ＭＳ Ｐゴシック" w:hAnsiTheme="majorHAnsi" w:cstheme="majorHAnsi"/>
          <w:color w:val="000000"/>
          <w:kern w:val="0"/>
          <w:sz w:val="24"/>
          <w:szCs w:val="24"/>
        </w:rPr>
        <w:lastRenderedPageBreak/>
        <w:t xml:space="preserve">contribution to the peace and stability of the world through peaceful means over more than 60 years since World War II.” </w:t>
      </w:r>
    </w:p>
    <w:p w:rsidR="00CF6F98" w:rsidRPr="00CF6F98" w:rsidRDefault="00CF6F98" w:rsidP="00CF6F98">
      <w:pPr>
        <w:widowControl/>
        <w:spacing w:after="240" w:line="352" w:lineRule="atLeast"/>
        <w:jc w:val="left"/>
        <w:rPr>
          <w:rFonts w:asciiTheme="majorHAnsi" w:eastAsia="ＭＳ Ｐゴシック" w:hAnsiTheme="majorHAnsi" w:cstheme="majorHAnsi"/>
          <w:color w:val="000000"/>
          <w:kern w:val="0"/>
          <w:sz w:val="24"/>
          <w:szCs w:val="24"/>
        </w:rPr>
      </w:pPr>
      <w:r w:rsidRPr="00CF6F98">
        <w:rPr>
          <w:rFonts w:asciiTheme="majorHAnsi" w:eastAsia="ＭＳ Ｐゴシック" w:hAnsiTheme="majorHAnsi" w:cstheme="majorHAnsi"/>
          <w:color w:val="000000"/>
          <w:kern w:val="0"/>
          <w:sz w:val="24"/>
          <w:szCs w:val="24"/>
        </w:rPr>
        <w:t>As a first step after the war, Japan concluded the San Francisco Peace Treaty, which was signed by 48 other countries</w:t>
      </w:r>
      <w:r w:rsidRPr="00CF6F98">
        <w:rPr>
          <w:rFonts w:asciiTheme="majorHAnsi" w:eastAsia="ＭＳ Ｐゴシック" w:hAnsiTheme="majorHAnsi" w:cstheme="majorHAnsi"/>
          <w:kern w:val="0"/>
          <w:sz w:val="24"/>
          <w:szCs w:val="24"/>
        </w:rPr>
        <w:t xml:space="preserve">, </w:t>
      </w:r>
      <w:hyperlink r:id="rId8" w:history="1">
        <w:r w:rsidRPr="00CF6F98">
          <w:rPr>
            <w:rFonts w:asciiTheme="majorHAnsi" w:eastAsia="ＭＳ Ｐゴシック" w:hAnsiTheme="majorHAnsi" w:cstheme="majorHAnsi"/>
            <w:kern w:val="0"/>
            <w:sz w:val="24"/>
            <w:szCs w:val="24"/>
          </w:rPr>
          <w:t>including the United States</w:t>
        </w:r>
      </w:hyperlink>
      <w:r w:rsidRPr="00CF6F98">
        <w:rPr>
          <w:rFonts w:asciiTheme="majorHAnsi" w:eastAsia="ＭＳ Ｐゴシック" w:hAnsiTheme="majorHAnsi" w:cstheme="majorHAnsi"/>
          <w:kern w:val="0"/>
          <w:sz w:val="24"/>
          <w:szCs w:val="24"/>
        </w:rPr>
        <w:t>.</w:t>
      </w:r>
      <w:r w:rsidRPr="00CF6F98">
        <w:rPr>
          <w:rFonts w:asciiTheme="majorHAnsi" w:eastAsia="ＭＳ Ｐゴシック" w:hAnsiTheme="majorHAnsi" w:cstheme="majorHAnsi"/>
          <w:color w:val="000000"/>
          <w:kern w:val="0"/>
          <w:sz w:val="24"/>
          <w:szCs w:val="24"/>
        </w:rPr>
        <w:t xml:space="preserve"> The treaty constitutes an important element of the postwar international order, but the Chinese government considers the treaty “illegal and void.” In addition, China enacted a Law on the Territorial Sea and the Contiguous Zone in 1992 that treats the </w:t>
      </w:r>
      <w:proofErr w:type="spellStart"/>
      <w:r w:rsidRPr="00CF6F98">
        <w:rPr>
          <w:rFonts w:asciiTheme="majorHAnsi" w:eastAsia="ＭＳ Ｐゴシック" w:hAnsiTheme="majorHAnsi" w:cstheme="majorHAnsi"/>
          <w:color w:val="000000"/>
          <w:kern w:val="0"/>
          <w:sz w:val="24"/>
          <w:szCs w:val="24"/>
        </w:rPr>
        <w:t>Senkaku</w:t>
      </w:r>
      <w:proofErr w:type="spellEnd"/>
      <w:r w:rsidRPr="00CF6F98">
        <w:rPr>
          <w:rFonts w:asciiTheme="majorHAnsi" w:eastAsia="ＭＳ Ｐゴシック" w:hAnsiTheme="majorHAnsi" w:cstheme="majorHAnsi"/>
          <w:color w:val="000000"/>
          <w:kern w:val="0"/>
          <w:sz w:val="24"/>
          <w:szCs w:val="24"/>
        </w:rPr>
        <w:t xml:space="preserve"> Islands as belonging to China, thus trying to unilaterally change the status of the islands defined by the San Francisco Peace Treaty. Which country, Japan or China, negates the postwar international order? </w:t>
      </w:r>
    </w:p>
    <w:p w:rsidR="00CF6F98" w:rsidRPr="00CF6F98" w:rsidRDefault="00CF6F98" w:rsidP="00CF6F98">
      <w:pPr>
        <w:widowControl/>
        <w:spacing w:after="240" w:line="352" w:lineRule="atLeast"/>
        <w:jc w:val="left"/>
        <w:rPr>
          <w:rFonts w:asciiTheme="majorHAnsi" w:eastAsia="ＭＳ Ｐゴシック" w:hAnsiTheme="majorHAnsi" w:cstheme="majorHAnsi"/>
          <w:color w:val="000000"/>
          <w:kern w:val="0"/>
          <w:sz w:val="24"/>
          <w:szCs w:val="24"/>
        </w:rPr>
      </w:pPr>
      <w:r w:rsidRPr="00CF6F98">
        <w:rPr>
          <w:rFonts w:asciiTheme="majorHAnsi" w:eastAsia="ＭＳ Ｐゴシック" w:hAnsiTheme="majorHAnsi" w:cstheme="majorHAnsi"/>
          <w:color w:val="000000"/>
          <w:kern w:val="0"/>
          <w:sz w:val="24"/>
          <w:szCs w:val="24"/>
        </w:rPr>
        <w:t xml:space="preserve">Third, </w:t>
      </w:r>
      <w:r w:rsidRPr="00CF6F98">
        <w:rPr>
          <w:rFonts w:asciiTheme="majorHAnsi" w:eastAsia="ＭＳ Ｐゴシック" w:hAnsiTheme="majorHAnsi" w:cstheme="majorHAnsi"/>
          <w:i/>
          <w:iCs/>
          <w:color w:val="000000"/>
          <w:kern w:val="0"/>
          <w:sz w:val="24"/>
          <w:szCs w:val="24"/>
        </w:rPr>
        <w:t>why does not Japan refer the issue to the International Court of Justice?</w:t>
      </w:r>
      <w:r w:rsidRPr="00CF6F98">
        <w:rPr>
          <w:rFonts w:asciiTheme="majorHAnsi" w:eastAsia="ＭＳ Ｐゴシック" w:hAnsiTheme="majorHAnsi" w:cstheme="majorHAnsi"/>
          <w:color w:val="000000"/>
          <w:kern w:val="0"/>
          <w:sz w:val="24"/>
          <w:szCs w:val="24"/>
        </w:rPr>
        <w:t xml:space="preserve"> </w:t>
      </w:r>
    </w:p>
    <w:p w:rsidR="00CF6F98" w:rsidRPr="00CF6F98" w:rsidRDefault="00CF6F98" w:rsidP="00CF6F98">
      <w:pPr>
        <w:widowControl/>
        <w:spacing w:after="240" w:line="352" w:lineRule="atLeast"/>
        <w:jc w:val="left"/>
        <w:rPr>
          <w:rFonts w:asciiTheme="majorHAnsi" w:eastAsia="ＭＳ Ｐゴシック" w:hAnsiTheme="majorHAnsi" w:cstheme="majorHAnsi"/>
          <w:color w:val="000000"/>
          <w:kern w:val="0"/>
          <w:sz w:val="24"/>
          <w:szCs w:val="24"/>
        </w:rPr>
      </w:pPr>
      <w:r w:rsidRPr="00CF6F98">
        <w:rPr>
          <w:rFonts w:asciiTheme="majorHAnsi" w:eastAsia="ＭＳ Ｐゴシック" w:hAnsiTheme="majorHAnsi" w:cstheme="majorHAnsi"/>
          <w:color w:val="000000"/>
          <w:kern w:val="0"/>
          <w:sz w:val="24"/>
          <w:szCs w:val="24"/>
        </w:rPr>
        <w:t xml:space="preserve">This is a question that is often wrongly directed toward Japan. It is Japan that has valid control over the </w:t>
      </w:r>
      <w:proofErr w:type="spellStart"/>
      <w:r w:rsidRPr="00CF6F98">
        <w:rPr>
          <w:rFonts w:asciiTheme="majorHAnsi" w:eastAsia="ＭＳ Ｐゴシック" w:hAnsiTheme="majorHAnsi" w:cstheme="majorHAnsi"/>
          <w:color w:val="000000"/>
          <w:kern w:val="0"/>
          <w:sz w:val="24"/>
          <w:szCs w:val="24"/>
        </w:rPr>
        <w:t>Senkaku</w:t>
      </w:r>
      <w:proofErr w:type="spellEnd"/>
      <w:r w:rsidRPr="00CF6F98">
        <w:rPr>
          <w:rFonts w:asciiTheme="majorHAnsi" w:eastAsia="ＭＳ Ｐゴシック" w:hAnsiTheme="majorHAnsi" w:cstheme="majorHAnsi"/>
          <w:color w:val="000000"/>
          <w:kern w:val="0"/>
          <w:sz w:val="24"/>
          <w:szCs w:val="24"/>
        </w:rPr>
        <w:t xml:space="preserve"> Islands under international law, and it is China that is seeking to challenge the status quo. The question should be posed to China. </w:t>
      </w:r>
    </w:p>
    <w:p w:rsidR="00CF6F98" w:rsidRPr="00CF6F98" w:rsidRDefault="00CF6F98" w:rsidP="00CF6F98">
      <w:pPr>
        <w:widowControl/>
        <w:spacing w:after="240" w:line="352" w:lineRule="atLeast"/>
        <w:jc w:val="left"/>
        <w:rPr>
          <w:rFonts w:asciiTheme="majorHAnsi" w:eastAsia="ＭＳ Ｐゴシック" w:hAnsiTheme="majorHAnsi" w:cstheme="majorHAnsi"/>
          <w:color w:val="000000"/>
          <w:kern w:val="0"/>
          <w:sz w:val="24"/>
          <w:szCs w:val="24"/>
        </w:rPr>
      </w:pPr>
      <w:r w:rsidRPr="00CF6F98">
        <w:rPr>
          <w:rFonts w:asciiTheme="majorHAnsi" w:eastAsia="ＭＳ Ｐゴシック" w:hAnsiTheme="majorHAnsi" w:cstheme="majorHAnsi"/>
          <w:color w:val="000000"/>
          <w:kern w:val="0"/>
          <w:sz w:val="24"/>
          <w:szCs w:val="24"/>
        </w:rPr>
        <w:t xml:space="preserve">Japan has accepted the jurisdiction of the I.C.J. as compulsory. Since China is undertaking various campaigns to promote their assertions in international forums, it seems to make sense for China to seek a solution based on international law. Why don’t they show any signs of accepting the jurisdiction of the I.C.J. as compulsory and taking their arguments to the I.C.J.? </w:t>
      </w:r>
    </w:p>
    <w:p w:rsidR="00CF6F98" w:rsidRPr="00CF6F98" w:rsidRDefault="00CF6F98" w:rsidP="00CF6F98">
      <w:pPr>
        <w:widowControl/>
        <w:spacing w:after="240" w:line="352" w:lineRule="atLeast"/>
        <w:jc w:val="left"/>
        <w:rPr>
          <w:rFonts w:asciiTheme="majorHAnsi" w:eastAsia="ＭＳ Ｐゴシック" w:hAnsiTheme="majorHAnsi" w:cstheme="majorHAnsi"/>
          <w:color w:val="000000"/>
          <w:kern w:val="0"/>
          <w:sz w:val="24"/>
          <w:szCs w:val="24"/>
        </w:rPr>
      </w:pPr>
      <w:r w:rsidRPr="00CF6F98">
        <w:rPr>
          <w:rFonts w:asciiTheme="majorHAnsi" w:eastAsia="ＭＳ Ｐゴシック" w:hAnsiTheme="majorHAnsi" w:cstheme="majorHAnsi"/>
          <w:color w:val="000000"/>
          <w:kern w:val="0"/>
          <w:sz w:val="24"/>
          <w:szCs w:val="24"/>
        </w:rPr>
        <w:t xml:space="preserve">Japan-China relations now stand at a major crossroads. We must more than ever remind ourselves of the tremendous efforts made by the leaders of our two countries as they devoted themselves to normalizing relations, and decided to establish a “mutually beneficial relationship based on common strategic interests” thereby taking the bilateral relationship to a higher level. Because we share strategic interests not only in terms of bilateral relations but in a variety of fields, Japan and China have committed to building win-win ties through cooperation in each field. </w:t>
      </w:r>
    </w:p>
    <w:p w:rsidR="00CF6F98" w:rsidRDefault="00CF6F98" w:rsidP="00CF6F98">
      <w:pPr>
        <w:widowControl/>
        <w:spacing w:after="240" w:line="352" w:lineRule="atLeast"/>
        <w:jc w:val="left"/>
        <w:rPr>
          <w:rFonts w:asciiTheme="majorHAnsi" w:eastAsia="ＭＳ Ｐゴシック" w:hAnsiTheme="majorHAnsi" w:cstheme="majorHAnsi"/>
          <w:color w:val="000000"/>
          <w:kern w:val="0"/>
          <w:sz w:val="24"/>
          <w:szCs w:val="24"/>
        </w:rPr>
      </w:pPr>
      <w:r w:rsidRPr="00CF6F98">
        <w:rPr>
          <w:rFonts w:asciiTheme="majorHAnsi" w:eastAsia="ＭＳ Ｐゴシック" w:hAnsiTheme="majorHAnsi" w:cstheme="majorHAnsi"/>
          <w:color w:val="000000"/>
          <w:kern w:val="0"/>
          <w:sz w:val="24"/>
          <w:szCs w:val="24"/>
        </w:rPr>
        <w:t>We cannot make any concessions where sovereignty is concerned. At the same time, Japan, as a responsible member of the international community, stands ready to stabilize relations with China. We hope the new leadership in China will</w:t>
      </w:r>
      <w:r>
        <w:rPr>
          <w:rFonts w:asciiTheme="majorHAnsi" w:eastAsia="ＭＳ Ｐゴシック" w:hAnsiTheme="majorHAnsi" w:cstheme="majorHAnsi"/>
          <w:color w:val="000000"/>
          <w:kern w:val="0"/>
          <w:sz w:val="24"/>
          <w:szCs w:val="24"/>
        </w:rPr>
        <w:t xml:space="preserve"> also take a positive approach.</w:t>
      </w:r>
    </w:p>
    <w:p w:rsidR="00CF6F98" w:rsidRPr="00CF6F98" w:rsidRDefault="00CF6F98" w:rsidP="00CF6F98">
      <w:pPr>
        <w:widowControl/>
        <w:spacing w:after="240" w:line="352" w:lineRule="atLeast"/>
        <w:jc w:val="right"/>
        <w:rPr>
          <w:rFonts w:asciiTheme="majorHAnsi" w:eastAsia="ＭＳ Ｐゴシック" w:hAnsiTheme="majorHAnsi" w:cstheme="majorHAnsi"/>
          <w:color w:val="000000"/>
          <w:kern w:val="0"/>
          <w:sz w:val="24"/>
          <w:szCs w:val="24"/>
        </w:rPr>
      </w:pPr>
      <w:r>
        <w:rPr>
          <w:rFonts w:asciiTheme="majorHAnsi" w:eastAsia="ＭＳ Ｐゴシック" w:hAnsiTheme="majorHAnsi" w:cstheme="majorHAnsi" w:hint="eastAsia"/>
          <w:color w:val="000000"/>
          <w:kern w:val="0"/>
          <w:sz w:val="24"/>
          <w:szCs w:val="24"/>
        </w:rPr>
        <w:t>-End-</w:t>
      </w:r>
    </w:p>
    <w:sectPr w:rsidR="00CF6F98" w:rsidRPr="00CF6F98" w:rsidSect="00CF6F98">
      <w:footerReference w:type="default" r:id="rId9"/>
      <w:pgSz w:w="11906" w:h="16838" w:code="9"/>
      <w:pgMar w:top="1418" w:right="1418" w:bottom="1418" w:left="1418"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6FA4" w:rsidRDefault="00546FA4" w:rsidP="00CF6F98">
      <w:r>
        <w:separator/>
      </w:r>
    </w:p>
  </w:endnote>
  <w:endnote w:type="continuationSeparator" w:id="0">
    <w:p w:rsidR="00546FA4" w:rsidRDefault="00546FA4" w:rsidP="00CF6F98">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44126"/>
      <w:docPartObj>
        <w:docPartGallery w:val="Page Numbers (Bottom of Page)"/>
        <w:docPartUnique/>
      </w:docPartObj>
    </w:sdtPr>
    <w:sdtContent>
      <w:p w:rsidR="00CF6F98" w:rsidRDefault="00395AED">
        <w:pPr>
          <w:pStyle w:val="a7"/>
          <w:jc w:val="center"/>
        </w:pPr>
        <w:fldSimple w:instr=" PAGE   \* MERGEFORMAT ">
          <w:r w:rsidR="00E00C49" w:rsidRPr="00E00C49">
            <w:rPr>
              <w:noProof/>
              <w:lang w:val="ja-JP"/>
            </w:rPr>
            <w:t>3</w:t>
          </w:r>
        </w:fldSimple>
      </w:p>
    </w:sdtContent>
  </w:sdt>
  <w:p w:rsidR="00CF6F98" w:rsidRDefault="00CF6F98">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6FA4" w:rsidRDefault="00546FA4" w:rsidP="00CF6F98">
      <w:r>
        <w:separator/>
      </w:r>
    </w:p>
  </w:footnote>
  <w:footnote w:type="continuationSeparator" w:id="0">
    <w:p w:rsidR="00546FA4" w:rsidRDefault="00546FA4" w:rsidP="00CF6F9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717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F6F98"/>
    <w:rsid w:val="000D7077"/>
    <w:rsid w:val="001011B6"/>
    <w:rsid w:val="00395AED"/>
    <w:rsid w:val="00546FA4"/>
    <w:rsid w:val="00CF6F98"/>
    <w:rsid w:val="00D97DB8"/>
    <w:rsid w:val="00E00C49"/>
    <w:rsid w:val="00E11944"/>
    <w:rsid w:val="00F05893"/>
    <w:rsid w:val="00F33E8E"/>
    <w:rsid w:val="00FB1423"/>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7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11B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F6F98"/>
    <w:rPr>
      <w:b/>
      <w:bCs/>
    </w:rPr>
  </w:style>
  <w:style w:type="character" w:styleId="a4">
    <w:name w:val="Emphasis"/>
    <w:basedOn w:val="a0"/>
    <w:uiPriority w:val="20"/>
    <w:qFormat/>
    <w:rsid w:val="00CF6F98"/>
    <w:rPr>
      <w:i/>
      <w:iCs/>
    </w:rPr>
  </w:style>
  <w:style w:type="paragraph" w:styleId="a5">
    <w:name w:val="header"/>
    <w:basedOn w:val="a"/>
    <w:link w:val="a6"/>
    <w:uiPriority w:val="99"/>
    <w:semiHidden/>
    <w:unhideWhenUsed/>
    <w:rsid w:val="00CF6F98"/>
    <w:pPr>
      <w:tabs>
        <w:tab w:val="center" w:pos="4252"/>
        <w:tab w:val="right" w:pos="8504"/>
      </w:tabs>
      <w:snapToGrid w:val="0"/>
    </w:pPr>
  </w:style>
  <w:style w:type="character" w:customStyle="1" w:styleId="a6">
    <w:name w:val="ヘッダー (文字)"/>
    <w:basedOn w:val="a0"/>
    <w:link w:val="a5"/>
    <w:uiPriority w:val="99"/>
    <w:semiHidden/>
    <w:rsid w:val="00CF6F98"/>
  </w:style>
  <w:style w:type="paragraph" w:styleId="a7">
    <w:name w:val="footer"/>
    <w:basedOn w:val="a"/>
    <w:link w:val="a8"/>
    <w:uiPriority w:val="99"/>
    <w:unhideWhenUsed/>
    <w:rsid w:val="00CF6F98"/>
    <w:pPr>
      <w:tabs>
        <w:tab w:val="center" w:pos="4252"/>
        <w:tab w:val="right" w:pos="8504"/>
      </w:tabs>
      <w:snapToGrid w:val="0"/>
    </w:pPr>
  </w:style>
  <w:style w:type="character" w:customStyle="1" w:styleId="a8">
    <w:name w:val="フッター (文字)"/>
    <w:basedOn w:val="a0"/>
    <w:link w:val="a7"/>
    <w:uiPriority w:val="99"/>
    <w:rsid w:val="00CF6F98"/>
  </w:style>
</w:styles>
</file>

<file path=word/webSettings.xml><?xml version="1.0" encoding="utf-8"?>
<w:webSettings xmlns:r="http://schemas.openxmlformats.org/officeDocument/2006/relationships" xmlns:w="http://schemas.openxmlformats.org/wordprocessingml/2006/main">
  <w:divs>
    <w:div w:id="433748420">
      <w:bodyDiv w:val="1"/>
      <w:marLeft w:val="0"/>
      <w:marRight w:val="0"/>
      <w:marTop w:val="0"/>
      <w:marBottom w:val="0"/>
      <w:divBdr>
        <w:top w:val="none" w:sz="0" w:space="0" w:color="auto"/>
        <w:left w:val="none" w:sz="0" w:space="0" w:color="auto"/>
        <w:bottom w:val="none" w:sz="0" w:space="0" w:color="auto"/>
        <w:right w:val="none" w:sz="0" w:space="0" w:color="auto"/>
      </w:divBdr>
      <w:divsChild>
        <w:div w:id="1128667188">
          <w:marLeft w:val="0"/>
          <w:marRight w:val="0"/>
          <w:marTop w:val="0"/>
          <w:marBottom w:val="0"/>
          <w:divBdr>
            <w:top w:val="single" w:sz="6" w:space="0" w:color="999999"/>
            <w:left w:val="none" w:sz="0" w:space="0" w:color="auto"/>
            <w:bottom w:val="none" w:sz="0" w:space="0" w:color="auto"/>
            <w:right w:val="none" w:sz="0" w:space="0" w:color="auto"/>
          </w:divBdr>
          <w:divsChild>
            <w:div w:id="751703457">
              <w:marLeft w:val="0"/>
              <w:marRight w:val="0"/>
              <w:marTop w:val="204"/>
              <w:marBottom w:val="0"/>
              <w:divBdr>
                <w:top w:val="single" w:sz="6" w:space="0" w:color="FFFFFF"/>
                <w:left w:val="none" w:sz="0" w:space="0" w:color="auto"/>
                <w:bottom w:val="none" w:sz="0" w:space="0" w:color="auto"/>
                <w:right w:val="none" w:sz="0" w:space="0" w:color="auto"/>
              </w:divBdr>
              <w:divsChild>
                <w:div w:id="1022784561">
                  <w:marLeft w:val="0"/>
                  <w:marRight w:val="0"/>
                  <w:marTop w:val="0"/>
                  <w:marBottom w:val="0"/>
                  <w:divBdr>
                    <w:top w:val="none" w:sz="0" w:space="0" w:color="auto"/>
                    <w:left w:val="none" w:sz="0" w:space="0" w:color="auto"/>
                    <w:bottom w:val="none" w:sz="0" w:space="0" w:color="auto"/>
                    <w:right w:val="none" w:sz="0" w:space="0" w:color="auto"/>
                  </w:divBdr>
                  <w:divsChild>
                    <w:div w:id="789007810">
                      <w:marLeft w:val="0"/>
                      <w:marRight w:val="14"/>
                      <w:marTop w:val="0"/>
                      <w:marBottom w:val="0"/>
                      <w:divBdr>
                        <w:top w:val="none" w:sz="0" w:space="0" w:color="auto"/>
                        <w:left w:val="none" w:sz="0" w:space="0" w:color="auto"/>
                        <w:bottom w:val="none" w:sz="0" w:space="0" w:color="auto"/>
                        <w:right w:val="none" w:sz="0" w:space="0" w:color="auto"/>
                      </w:divBdr>
                      <w:divsChild>
                        <w:div w:id="588081454">
                          <w:marLeft w:val="0"/>
                          <w:marRight w:val="0"/>
                          <w:marTop w:val="0"/>
                          <w:marBottom w:val="0"/>
                          <w:divBdr>
                            <w:top w:val="none" w:sz="0" w:space="0" w:color="auto"/>
                            <w:left w:val="none" w:sz="0" w:space="0" w:color="auto"/>
                            <w:bottom w:val="none" w:sz="0" w:space="0" w:color="auto"/>
                            <w:right w:val="none" w:sz="0" w:space="0" w:color="auto"/>
                          </w:divBdr>
                          <w:divsChild>
                            <w:div w:id="1303727150">
                              <w:marLeft w:val="136"/>
                              <w:marRight w:val="95"/>
                              <w:marTop w:val="0"/>
                              <w:marBottom w:val="163"/>
                              <w:divBdr>
                                <w:top w:val="none" w:sz="0" w:space="0" w:color="auto"/>
                                <w:left w:val="none" w:sz="0" w:space="0" w:color="auto"/>
                                <w:bottom w:val="none" w:sz="0" w:space="0" w:color="auto"/>
                                <w:right w:val="none" w:sz="0" w:space="0" w:color="auto"/>
                              </w:divBdr>
                              <w:divsChild>
                                <w:div w:id="1863005677">
                                  <w:marLeft w:val="0"/>
                                  <w:marRight w:val="0"/>
                                  <w:marTop w:val="360"/>
                                  <w:marBottom w:val="40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6804313">
      <w:bodyDiv w:val="1"/>
      <w:marLeft w:val="0"/>
      <w:marRight w:val="0"/>
      <w:marTop w:val="0"/>
      <w:marBottom w:val="0"/>
      <w:divBdr>
        <w:top w:val="none" w:sz="0" w:space="0" w:color="auto"/>
        <w:left w:val="none" w:sz="0" w:space="0" w:color="auto"/>
        <w:bottom w:val="none" w:sz="0" w:space="0" w:color="auto"/>
        <w:right w:val="none" w:sz="0" w:space="0" w:color="auto"/>
      </w:divBdr>
      <w:divsChild>
        <w:div w:id="130103359">
          <w:marLeft w:val="0"/>
          <w:marRight w:val="0"/>
          <w:marTop w:val="0"/>
          <w:marBottom w:val="0"/>
          <w:divBdr>
            <w:top w:val="single" w:sz="6" w:space="0" w:color="999999"/>
            <w:left w:val="none" w:sz="0" w:space="0" w:color="auto"/>
            <w:bottom w:val="none" w:sz="0" w:space="0" w:color="auto"/>
            <w:right w:val="none" w:sz="0" w:space="0" w:color="auto"/>
          </w:divBdr>
          <w:divsChild>
            <w:div w:id="806707707">
              <w:marLeft w:val="0"/>
              <w:marRight w:val="0"/>
              <w:marTop w:val="204"/>
              <w:marBottom w:val="0"/>
              <w:divBdr>
                <w:top w:val="single" w:sz="6" w:space="0" w:color="FFFFFF"/>
                <w:left w:val="none" w:sz="0" w:space="0" w:color="auto"/>
                <w:bottom w:val="none" w:sz="0" w:space="0" w:color="auto"/>
                <w:right w:val="none" w:sz="0" w:space="0" w:color="auto"/>
              </w:divBdr>
              <w:divsChild>
                <w:div w:id="391806155">
                  <w:marLeft w:val="0"/>
                  <w:marRight w:val="0"/>
                  <w:marTop w:val="0"/>
                  <w:marBottom w:val="0"/>
                  <w:divBdr>
                    <w:top w:val="none" w:sz="0" w:space="0" w:color="auto"/>
                    <w:left w:val="none" w:sz="0" w:space="0" w:color="auto"/>
                    <w:bottom w:val="none" w:sz="0" w:space="0" w:color="auto"/>
                    <w:right w:val="none" w:sz="0" w:space="0" w:color="auto"/>
                  </w:divBdr>
                  <w:divsChild>
                    <w:div w:id="1238981849">
                      <w:marLeft w:val="0"/>
                      <w:marRight w:val="14"/>
                      <w:marTop w:val="0"/>
                      <w:marBottom w:val="0"/>
                      <w:divBdr>
                        <w:top w:val="none" w:sz="0" w:space="0" w:color="auto"/>
                        <w:left w:val="none" w:sz="0" w:space="0" w:color="auto"/>
                        <w:bottom w:val="none" w:sz="0" w:space="0" w:color="auto"/>
                        <w:right w:val="none" w:sz="0" w:space="0" w:color="auto"/>
                      </w:divBdr>
                      <w:divsChild>
                        <w:div w:id="1100487901">
                          <w:marLeft w:val="0"/>
                          <w:marRight w:val="0"/>
                          <w:marTop w:val="0"/>
                          <w:marBottom w:val="0"/>
                          <w:divBdr>
                            <w:top w:val="none" w:sz="0" w:space="0" w:color="auto"/>
                            <w:left w:val="none" w:sz="0" w:space="0" w:color="auto"/>
                            <w:bottom w:val="none" w:sz="0" w:space="0" w:color="auto"/>
                            <w:right w:val="none" w:sz="0" w:space="0" w:color="auto"/>
                          </w:divBdr>
                          <w:divsChild>
                            <w:div w:id="22823785">
                              <w:marLeft w:val="136"/>
                              <w:marRight w:val="95"/>
                              <w:marTop w:val="0"/>
                              <w:marBottom w:val="16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5976652">
      <w:bodyDiv w:val="1"/>
      <w:marLeft w:val="0"/>
      <w:marRight w:val="0"/>
      <w:marTop w:val="0"/>
      <w:marBottom w:val="0"/>
      <w:divBdr>
        <w:top w:val="none" w:sz="0" w:space="0" w:color="auto"/>
        <w:left w:val="none" w:sz="0" w:space="0" w:color="auto"/>
        <w:bottom w:val="none" w:sz="0" w:space="0" w:color="auto"/>
        <w:right w:val="none" w:sz="0" w:space="0" w:color="auto"/>
      </w:divBdr>
      <w:divsChild>
        <w:div w:id="1790660673">
          <w:marLeft w:val="0"/>
          <w:marRight w:val="0"/>
          <w:marTop w:val="0"/>
          <w:marBottom w:val="0"/>
          <w:divBdr>
            <w:top w:val="single" w:sz="6" w:space="0" w:color="999999"/>
            <w:left w:val="none" w:sz="0" w:space="0" w:color="auto"/>
            <w:bottom w:val="none" w:sz="0" w:space="0" w:color="auto"/>
            <w:right w:val="none" w:sz="0" w:space="0" w:color="auto"/>
          </w:divBdr>
          <w:divsChild>
            <w:div w:id="1919291442">
              <w:marLeft w:val="0"/>
              <w:marRight w:val="0"/>
              <w:marTop w:val="204"/>
              <w:marBottom w:val="0"/>
              <w:divBdr>
                <w:top w:val="single" w:sz="6" w:space="0" w:color="FFFFFF"/>
                <w:left w:val="none" w:sz="0" w:space="0" w:color="auto"/>
                <w:bottom w:val="none" w:sz="0" w:space="0" w:color="auto"/>
                <w:right w:val="none" w:sz="0" w:space="0" w:color="auto"/>
              </w:divBdr>
              <w:divsChild>
                <w:div w:id="1443768065">
                  <w:marLeft w:val="0"/>
                  <w:marRight w:val="0"/>
                  <w:marTop w:val="0"/>
                  <w:marBottom w:val="0"/>
                  <w:divBdr>
                    <w:top w:val="none" w:sz="0" w:space="0" w:color="auto"/>
                    <w:left w:val="none" w:sz="0" w:space="0" w:color="auto"/>
                    <w:bottom w:val="none" w:sz="0" w:space="0" w:color="auto"/>
                    <w:right w:val="none" w:sz="0" w:space="0" w:color="auto"/>
                  </w:divBdr>
                  <w:divsChild>
                    <w:div w:id="1522548346">
                      <w:marLeft w:val="0"/>
                      <w:marRight w:val="14"/>
                      <w:marTop w:val="0"/>
                      <w:marBottom w:val="0"/>
                      <w:divBdr>
                        <w:top w:val="none" w:sz="0" w:space="0" w:color="auto"/>
                        <w:left w:val="none" w:sz="0" w:space="0" w:color="auto"/>
                        <w:bottom w:val="none" w:sz="0" w:space="0" w:color="auto"/>
                        <w:right w:val="none" w:sz="0" w:space="0" w:color="auto"/>
                      </w:divBdr>
                      <w:divsChild>
                        <w:div w:id="1086149286">
                          <w:marLeft w:val="0"/>
                          <w:marRight w:val="0"/>
                          <w:marTop w:val="0"/>
                          <w:marBottom w:val="0"/>
                          <w:divBdr>
                            <w:top w:val="none" w:sz="0" w:space="0" w:color="auto"/>
                            <w:left w:val="none" w:sz="0" w:space="0" w:color="auto"/>
                            <w:bottom w:val="none" w:sz="0" w:space="0" w:color="auto"/>
                            <w:right w:val="none" w:sz="0" w:space="0" w:color="auto"/>
                          </w:divBdr>
                          <w:divsChild>
                            <w:div w:id="1842574833">
                              <w:marLeft w:val="136"/>
                              <w:marRight w:val="95"/>
                              <w:marTop w:val="0"/>
                              <w:marBottom w:val="163"/>
                              <w:divBdr>
                                <w:top w:val="none" w:sz="0" w:space="0" w:color="auto"/>
                                <w:left w:val="none" w:sz="0" w:space="0" w:color="auto"/>
                                <w:bottom w:val="none" w:sz="0" w:space="0" w:color="auto"/>
                                <w:right w:val="none" w:sz="0" w:space="0" w:color="auto"/>
                              </w:divBdr>
                              <w:divsChild>
                                <w:div w:id="46413143">
                                  <w:marLeft w:val="0"/>
                                  <w:marRight w:val="0"/>
                                  <w:marTop w:val="360"/>
                                  <w:marBottom w:val="40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jpri.org/publications/workingpapers/wp78.html" TargetMode="External"/><Relationship Id="rId3" Type="http://schemas.openxmlformats.org/officeDocument/2006/relationships/webSettings" Target="webSettings.xml"/><Relationship Id="rId7" Type="http://schemas.openxmlformats.org/officeDocument/2006/relationships/hyperlink" Target="http://news.xinhuanet.com/english/2008-05/08/content_8124331.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lobescan.com/commentary-and-analysis/press-releases/press-releases-2012/84-press-releases-2012/186-views-of-europe-slide-sharply-in-global-poll-while-views-of-china-improve.htm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1117</Words>
  <Characters>6372</Characters>
  <Application>Microsoft Office Word</Application>
  <DocSecurity>0</DocSecurity>
  <Lines>53</Lines>
  <Paragraphs>14</Paragraphs>
  <ScaleCrop>false</ScaleCrop>
  <Company/>
  <LinksUpToDate>false</LinksUpToDate>
  <CharactersWithSpaces>7475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情報通信課</dc:creator>
  <cp:keywords/>
  <dc:description/>
  <cp:lastModifiedBy>情報通信課</cp:lastModifiedBy>
  <cp:revision>2</cp:revision>
  <cp:lastPrinted>2012-11-22T04:43:00Z</cp:lastPrinted>
  <dcterms:created xsi:type="dcterms:W3CDTF">2012-11-22T14:30:00Z</dcterms:created>
  <dcterms:modified xsi:type="dcterms:W3CDTF">2012-11-22T14:30:00Z</dcterms:modified>
</cp:coreProperties>
</file>